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B8" w:rsidRDefault="00823635" w:rsidP="00511124">
      <w:r w:rsidRPr="00511124">
        <w:rPr>
          <w:rFonts w:ascii="Tahoma" w:hAnsi="Tahoma" w:cs="Tahoma"/>
          <w:b/>
          <w:color w:val="000000"/>
          <w:sz w:val="23"/>
          <w:szCs w:val="23"/>
          <w:u w:val="single"/>
          <w:shd w:val="clear" w:color="auto" w:fill="FFFFFF"/>
        </w:rPr>
        <w:t>Рекомендации для родителей.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bookmarkStart w:id="0" w:name="_GoBack"/>
      <w:bookmarkEnd w:id="0"/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Самое главное в ходе подготовки к экзаменам - это снизить напряжение и тревожность ребенка, а так же обеспечить подходящие условия для занятий.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вероятность допущения ошибок.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Не повышайте тревожность ребенка накануне экзаменов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том что он испытывает стресс.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Признаки стресса: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эмоциональные: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поведенческие: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кусание</w:t>
      </w:r>
      <w:proofErr w:type="spell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Оптимальный режим занятий - 40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порисовать. В зависимости от того, кто Ваш ребенок - "жаворонок" или "сова", пусть занимается преимущественно утром или вечером. Днем можно (и нужно) заниматься и "совам", и "жаворонкам".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Обеспечьте дома удобное место для занятий,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- достаточно повесить на стену картину, сшить покрывало или подушки, или просто развесить над столом листы цветной бумаги.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Обратите внимание на питание ребенка: во время интенсивного умственного напряжения ему необходима питательная и разнообразная пища, сбалансированный комплекс витаминов. Такие продукты, как рыба, творог, орехи, курага стимулируют работу головного мозга.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lastRenderedPageBreak/>
        <w:t>Помогите детям распределить темы подготовки по дням.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На этапе подготовки. Очень важно не предъявлять заведомо невыполнимых требований, которым ребенок не может соответствовать: «Некоторые выпускники занимаются с утра до вечера, а ты после двух часов уже устал». Ребенок не притворяется – таковы его индивидуальные особенности. Большое значение приобретает оптимальный режим подготовки, чтобы ребенок не переутомлялся: ему необходимо делать перерывы в занятиях. Гулять, достаточно спать.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u w:val="single"/>
          <w:shd w:val="clear" w:color="auto" w:fill="FFFFFF"/>
        </w:rPr>
        <w:t>Некоторые особенности запоминания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1. Трудность запоминания растет непропорционально объему. Большой отрывок учить полезнее, чем короткое изречение.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2. При одинаковой работе количество запоминаемого тем больше, чем выше степень понимания.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3. Распределенное заучивание лучше концентрированного. Лучше учить с перерывами, чем подряд, лучше понемногу, чем сразу.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4. Чем большую часть времени тратим на повторение по памяти, а не простое многократное чтение, тем эффективнее.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5. Из двух материалов, большего и меньшего, разумно начинать с большего.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6. Во сне человек не запоминает, но и не забывает.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Условия поддержки работоспособности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1. Чередование умственного и физического труда.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2. Выполнение гимнастических упражнений (кувырок, свеча, стойка на голове), так как они усиливают приток крови к клеткам мозга.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3. Бережное отношение к зрению. (Делать перерыв каждые 20-30 минут: взгляд вдаль, оторвать глаза от книги).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4. Минимум телевизионных передач!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Приемы психологической защиты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1. Переключение. Начинайте думать о чем-нибудь для Вас актуальном, полезном, приятном. Через некоторое время неприятное переживание ослабнет.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2. Сравнение. Сравните свое состояние с состоянием и положением других людей, и Вы найдете, что у многих оно тяжелее, чем у Вас. Это ослабит Ваше переживание.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3. Накопление радости. Вспоминайте события, вызывающие у Вас даже маленькую радость.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4. Мобилизация юмора. Смех – противодействие стрессу.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5. Интеллектуальная переработка. </w:t>
      </w:r>
      <w:proofErr w:type="gramStart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« Нет</w:t>
      </w:r>
      <w:proofErr w:type="gramEnd"/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худа без добра».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6. Разрядка (физическая работа, игра, любимые занятия).</w:t>
      </w:r>
      <w:r>
        <w:rPr>
          <w:rStyle w:val="apple-converted-space"/>
          <w:rFonts w:ascii="Tahoma" w:hAnsi="Tahoma" w:cs="Tahoma"/>
          <w:color w:val="000000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7. Быстрое общее мышечное расслабление (релаксация).</w:t>
      </w:r>
    </w:p>
    <w:sectPr w:rsidR="00BC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35"/>
    <w:rsid w:val="00511124"/>
    <w:rsid w:val="00823635"/>
    <w:rsid w:val="00BC3AB8"/>
    <w:rsid w:val="00F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7B5BC-BAE0-4F90-9CA9-0E557ABB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2015-01-02T14:51:00Z</dcterms:created>
  <dcterms:modified xsi:type="dcterms:W3CDTF">2015-10-24T16:57:00Z</dcterms:modified>
</cp:coreProperties>
</file>